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318C" w14:textId="09C9B925" w:rsidR="0020150B" w:rsidRDefault="0020150B"/>
    <w:p w14:paraId="1AD06DB3" w14:textId="490D3AC7" w:rsidR="00D0637F" w:rsidRDefault="00D0637F"/>
    <w:p w14:paraId="1B94BA77" w14:textId="195FBC14" w:rsidR="00D0637F" w:rsidRDefault="00D0637F">
      <w:r>
        <w:t xml:space="preserve">All items of expenditure over </w:t>
      </w:r>
      <w:r w:rsidR="00F41F8B">
        <w:t xml:space="preserve">£100 </w:t>
      </w:r>
    </w:p>
    <w:p w14:paraId="08BEF95A" w14:textId="405A403D" w:rsidR="00F41F8B" w:rsidRDefault="00F41F8B">
      <w: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560"/>
        <w:gridCol w:w="1224"/>
      </w:tblGrid>
      <w:tr w:rsidR="00F41F8B" w14:paraId="1EE139FB" w14:textId="56B7476F" w:rsidTr="00F41F8B">
        <w:tc>
          <w:tcPr>
            <w:tcW w:w="1980" w:type="dxa"/>
          </w:tcPr>
          <w:p w14:paraId="2A712803" w14:textId="365F2AB5" w:rsidR="00F41F8B" w:rsidRDefault="00F41F8B" w:rsidP="00F41F8B">
            <w:pPr>
              <w:jc w:val="center"/>
            </w:pPr>
            <w:r>
              <w:t>Date expenditure was incurred</w:t>
            </w:r>
          </w:p>
        </w:tc>
        <w:tc>
          <w:tcPr>
            <w:tcW w:w="4252" w:type="dxa"/>
          </w:tcPr>
          <w:p w14:paraId="5218B95B" w14:textId="054B9599" w:rsidR="00F41F8B" w:rsidRDefault="00F41F8B" w:rsidP="00F41F8B">
            <w:pPr>
              <w:jc w:val="center"/>
            </w:pPr>
            <w:r>
              <w:t>Summary of purpose</w:t>
            </w:r>
          </w:p>
        </w:tc>
        <w:tc>
          <w:tcPr>
            <w:tcW w:w="1560" w:type="dxa"/>
          </w:tcPr>
          <w:p w14:paraId="02057803" w14:textId="0BD50251" w:rsidR="00F41F8B" w:rsidRDefault="00F41F8B" w:rsidP="00F41F8B">
            <w:pPr>
              <w:jc w:val="center"/>
            </w:pPr>
            <w:r>
              <w:t>Amount</w:t>
            </w:r>
          </w:p>
          <w:p w14:paraId="198BAFBA" w14:textId="05C69B2C" w:rsidR="00F41F8B" w:rsidRDefault="00F41F8B" w:rsidP="00F41F8B">
            <w:pPr>
              <w:jc w:val="center"/>
            </w:pPr>
            <w:r>
              <w:t>£</w:t>
            </w:r>
          </w:p>
        </w:tc>
        <w:tc>
          <w:tcPr>
            <w:tcW w:w="1224" w:type="dxa"/>
          </w:tcPr>
          <w:p w14:paraId="1ABE8845" w14:textId="77777777" w:rsidR="00F41F8B" w:rsidRDefault="00F41F8B" w:rsidP="00F41F8B">
            <w:pPr>
              <w:jc w:val="center"/>
            </w:pPr>
            <w:r>
              <w:t>VAT</w:t>
            </w:r>
          </w:p>
          <w:p w14:paraId="503C4F41" w14:textId="1A7E73E5" w:rsidR="00F41F8B" w:rsidRDefault="00F41F8B" w:rsidP="00F41F8B">
            <w:pPr>
              <w:jc w:val="center"/>
            </w:pPr>
            <w:r>
              <w:t>£</w:t>
            </w:r>
          </w:p>
        </w:tc>
      </w:tr>
      <w:tr w:rsidR="00F41F8B" w14:paraId="3712FAA7" w14:textId="34B959F7" w:rsidTr="00F41F8B">
        <w:tc>
          <w:tcPr>
            <w:tcW w:w="1980" w:type="dxa"/>
          </w:tcPr>
          <w:p w14:paraId="417A09A1" w14:textId="72A58362" w:rsidR="00F41F8B" w:rsidRDefault="00F41F8B">
            <w:r>
              <w:t>17 May 2021</w:t>
            </w:r>
          </w:p>
        </w:tc>
        <w:tc>
          <w:tcPr>
            <w:tcW w:w="4252" w:type="dxa"/>
          </w:tcPr>
          <w:p w14:paraId="01D04F37" w14:textId="0D3F7900" w:rsidR="00F41F8B" w:rsidRDefault="00F41F8B">
            <w:r>
              <w:t xml:space="preserve">Clerk salary and </w:t>
            </w:r>
            <w:r w:rsidR="00C96422">
              <w:t>expenses</w:t>
            </w:r>
          </w:p>
        </w:tc>
        <w:tc>
          <w:tcPr>
            <w:tcW w:w="1560" w:type="dxa"/>
          </w:tcPr>
          <w:p w14:paraId="2F7BAFC6" w14:textId="05023A67" w:rsidR="00F41F8B" w:rsidRDefault="00C96422">
            <w:r>
              <w:t>366.74</w:t>
            </w:r>
          </w:p>
        </w:tc>
        <w:tc>
          <w:tcPr>
            <w:tcW w:w="1224" w:type="dxa"/>
          </w:tcPr>
          <w:p w14:paraId="45BD1B0B" w14:textId="418739B0" w:rsidR="00F41F8B" w:rsidRDefault="00C96422">
            <w:r>
              <w:t>0</w:t>
            </w:r>
          </w:p>
        </w:tc>
      </w:tr>
      <w:tr w:rsidR="00F41F8B" w14:paraId="44FA862F" w14:textId="02C34553" w:rsidTr="00F41F8B">
        <w:tc>
          <w:tcPr>
            <w:tcW w:w="1980" w:type="dxa"/>
          </w:tcPr>
          <w:p w14:paraId="6E269A3A" w14:textId="6FE11049" w:rsidR="00F41F8B" w:rsidRDefault="00C96422">
            <w:r>
              <w:t>17 May 2021</w:t>
            </w:r>
          </w:p>
        </w:tc>
        <w:tc>
          <w:tcPr>
            <w:tcW w:w="4252" w:type="dxa"/>
          </w:tcPr>
          <w:p w14:paraId="59F7A0CC" w14:textId="308A5B5B" w:rsidR="00F41F8B" w:rsidRDefault="00C96422">
            <w:r>
              <w:t>Insurance</w:t>
            </w:r>
          </w:p>
        </w:tc>
        <w:tc>
          <w:tcPr>
            <w:tcW w:w="1560" w:type="dxa"/>
          </w:tcPr>
          <w:p w14:paraId="0BE0AA86" w14:textId="3A36385D" w:rsidR="00F41F8B" w:rsidRDefault="00C96422">
            <w:r>
              <w:t>332.54</w:t>
            </w:r>
          </w:p>
        </w:tc>
        <w:tc>
          <w:tcPr>
            <w:tcW w:w="1224" w:type="dxa"/>
          </w:tcPr>
          <w:p w14:paraId="184729D7" w14:textId="4D1D08BF" w:rsidR="00F41F8B" w:rsidRDefault="00C96422">
            <w:r>
              <w:t>0</w:t>
            </w:r>
          </w:p>
        </w:tc>
      </w:tr>
      <w:tr w:rsidR="00F41F8B" w14:paraId="78289ADE" w14:textId="7D1CE8C8" w:rsidTr="00F41F8B">
        <w:tc>
          <w:tcPr>
            <w:tcW w:w="1980" w:type="dxa"/>
          </w:tcPr>
          <w:p w14:paraId="59FA990E" w14:textId="42755F27" w:rsidR="00F41F8B" w:rsidRDefault="00C96422">
            <w:r>
              <w:t>4 October 2021</w:t>
            </w:r>
          </w:p>
        </w:tc>
        <w:tc>
          <w:tcPr>
            <w:tcW w:w="4252" w:type="dxa"/>
          </w:tcPr>
          <w:p w14:paraId="7DCEA212" w14:textId="156F810E" w:rsidR="00F41F8B" w:rsidRDefault="00C96422">
            <w:r>
              <w:t>Clerk salary and expenses</w:t>
            </w:r>
          </w:p>
        </w:tc>
        <w:tc>
          <w:tcPr>
            <w:tcW w:w="1560" w:type="dxa"/>
          </w:tcPr>
          <w:p w14:paraId="7B2C93A2" w14:textId="42482814" w:rsidR="00F41F8B" w:rsidRDefault="00C96422">
            <w:r>
              <w:t>939.28</w:t>
            </w:r>
          </w:p>
        </w:tc>
        <w:tc>
          <w:tcPr>
            <w:tcW w:w="1224" w:type="dxa"/>
          </w:tcPr>
          <w:p w14:paraId="591B4308" w14:textId="6536521E" w:rsidR="00F41F8B" w:rsidRDefault="00C96422">
            <w:r>
              <w:t>0</w:t>
            </w:r>
          </w:p>
        </w:tc>
      </w:tr>
      <w:tr w:rsidR="00F41F8B" w14:paraId="010D65C3" w14:textId="05E765D9" w:rsidTr="00F41F8B">
        <w:tc>
          <w:tcPr>
            <w:tcW w:w="1980" w:type="dxa"/>
          </w:tcPr>
          <w:p w14:paraId="48CA41F1" w14:textId="0B57735A" w:rsidR="00F41F8B" w:rsidRDefault="00C96422">
            <w:r>
              <w:t>15 November</w:t>
            </w:r>
          </w:p>
        </w:tc>
        <w:tc>
          <w:tcPr>
            <w:tcW w:w="4252" w:type="dxa"/>
          </w:tcPr>
          <w:p w14:paraId="125087CE" w14:textId="59A277F2" w:rsidR="00F41F8B" w:rsidRDefault="00C96422">
            <w:r>
              <w:t>Clerk salary and expenses</w:t>
            </w:r>
          </w:p>
        </w:tc>
        <w:tc>
          <w:tcPr>
            <w:tcW w:w="1560" w:type="dxa"/>
          </w:tcPr>
          <w:p w14:paraId="3676A7BA" w14:textId="43A49822" w:rsidR="00F41F8B" w:rsidRDefault="00C96422">
            <w:r>
              <w:t>377.02</w:t>
            </w:r>
          </w:p>
        </w:tc>
        <w:tc>
          <w:tcPr>
            <w:tcW w:w="1224" w:type="dxa"/>
          </w:tcPr>
          <w:p w14:paraId="193AE471" w14:textId="1C6D2EEA" w:rsidR="00F41F8B" w:rsidRDefault="00C96422">
            <w:r>
              <w:t>0</w:t>
            </w:r>
          </w:p>
        </w:tc>
      </w:tr>
      <w:tr w:rsidR="00F41F8B" w14:paraId="72563804" w14:textId="035A75C8" w:rsidTr="00F41F8B">
        <w:tc>
          <w:tcPr>
            <w:tcW w:w="1980" w:type="dxa"/>
          </w:tcPr>
          <w:p w14:paraId="7A059F7C" w14:textId="1EDE3204" w:rsidR="00F41F8B" w:rsidRDefault="00B107D2">
            <w:r>
              <w:t>15 November</w:t>
            </w:r>
          </w:p>
        </w:tc>
        <w:tc>
          <w:tcPr>
            <w:tcW w:w="4252" w:type="dxa"/>
          </w:tcPr>
          <w:p w14:paraId="44C45A59" w14:textId="6910467C" w:rsidR="00F41F8B" w:rsidRDefault="00C96422">
            <w:r>
              <w:t>Payroll services</w:t>
            </w:r>
          </w:p>
        </w:tc>
        <w:tc>
          <w:tcPr>
            <w:tcW w:w="1560" w:type="dxa"/>
          </w:tcPr>
          <w:p w14:paraId="3BCAE8EA" w14:textId="26BE6A97" w:rsidR="00F41F8B" w:rsidRDefault="00C96422">
            <w:r>
              <w:t>120.00</w:t>
            </w:r>
          </w:p>
        </w:tc>
        <w:tc>
          <w:tcPr>
            <w:tcW w:w="1224" w:type="dxa"/>
          </w:tcPr>
          <w:p w14:paraId="40652C02" w14:textId="720BE02E" w:rsidR="00F41F8B" w:rsidRDefault="00C96422">
            <w:r>
              <w:t>0</w:t>
            </w:r>
          </w:p>
        </w:tc>
      </w:tr>
      <w:tr w:rsidR="00F41F8B" w14:paraId="7E6C7714" w14:textId="045624F8" w:rsidTr="00F41F8B">
        <w:tc>
          <w:tcPr>
            <w:tcW w:w="1980" w:type="dxa"/>
          </w:tcPr>
          <w:p w14:paraId="70AFD794" w14:textId="0FD0FE1B" w:rsidR="00F41F8B" w:rsidRDefault="00B107D2">
            <w:r>
              <w:t>28 November</w:t>
            </w:r>
          </w:p>
        </w:tc>
        <w:tc>
          <w:tcPr>
            <w:tcW w:w="4252" w:type="dxa"/>
          </w:tcPr>
          <w:p w14:paraId="24EE38C9" w14:textId="5C587726" w:rsidR="00F41F8B" w:rsidRDefault="00B107D2">
            <w:r>
              <w:t>HMRC</w:t>
            </w:r>
          </w:p>
        </w:tc>
        <w:tc>
          <w:tcPr>
            <w:tcW w:w="1560" w:type="dxa"/>
          </w:tcPr>
          <w:p w14:paraId="62053FC6" w14:textId="7CD7DD0C" w:rsidR="00F41F8B" w:rsidRDefault="00B107D2">
            <w:r>
              <w:t>341.53</w:t>
            </w:r>
          </w:p>
        </w:tc>
        <w:tc>
          <w:tcPr>
            <w:tcW w:w="1224" w:type="dxa"/>
          </w:tcPr>
          <w:p w14:paraId="77D4E235" w14:textId="00480621" w:rsidR="00F41F8B" w:rsidRDefault="00B107D2">
            <w:r>
              <w:t>0</w:t>
            </w:r>
          </w:p>
        </w:tc>
      </w:tr>
    </w:tbl>
    <w:p w14:paraId="615F29D7" w14:textId="77777777" w:rsidR="00F41F8B" w:rsidRDefault="00F41F8B"/>
    <w:sectPr w:rsidR="00F41F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D113" w14:textId="77777777" w:rsidR="00F65D6A" w:rsidRDefault="00F65D6A" w:rsidP="00D0637F">
      <w:pPr>
        <w:spacing w:after="0" w:line="240" w:lineRule="auto"/>
      </w:pPr>
      <w:r>
        <w:separator/>
      </w:r>
    </w:p>
  </w:endnote>
  <w:endnote w:type="continuationSeparator" w:id="0">
    <w:p w14:paraId="4F35076E" w14:textId="77777777" w:rsidR="00F65D6A" w:rsidRDefault="00F65D6A" w:rsidP="00D0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3D27" w14:textId="77777777" w:rsidR="00F65D6A" w:rsidRDefault="00F65D6A" w:rsidP="00D0637F">
      <w:pPr>
        <w:spacing w:after="0" w:line="240" w:lineRule="auto"/>
      </w:pPr>
      <w:r>
        <w:separator/>
      </w:r>
    </w:p>
  </w:footnote>
  <w:footnote w:type="continuationSeparator" w:id="0">
    <w:p w14:paraId="2363EFC9" w14:textId="77777777" w:rsidR="00F65D6A" w:rsidRDefault="00F65D6A" w:rsidP="00D0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4ABB" w14:textId="61297F7B" w:rsidR="00D0637F" w:rsidRDefault="00D0637F" w:rsidP="00D0637F">
    <w:pPr>
      <w:pStyle w:val="Header"/>
      <w:jc w:val="center"/>
      <w:rPr>
        <w:sz w:val="40"/>
        <w:szCs w:val="40"/>
      </w:rPr>
    </w:pPr>
    <w:r w:rsidRPr="00D0637F">
      <w:rPr>
        <w:sz w:val="40"/>
        <w:szCs w:val="40"/>
      </w:rPr>
      <w:t>Snetterton Parish Council</w:t>
    </w:r>
  </w:p>
  <w:p w14:paraId="46AB2BAC" w14:textId="2FB73C8D" w:rsidR="00D0637F" w:rsidRDefault="00D0637F" w:rsidP="00D0637F">
    <w:pPr>
      <w:pStyle w:val="Header"/>
      <w:rPr>
        <w:sz w:val="24"/>
        <w:szCs w:val="24"/>
      </w:rPr>
    </w:pPr>
    <w:r>
      <w:rPr>
        <w:sz w:val="24"/>
        <w:szCs w:val="24"/>
      </w:rPr>
      <w:t>Chairman                                                                           Clerk Tony Holden</w:t>
    </w:r>
  </w:p>
  <w:p w14:paraId="04353E17" w14:textId="0D093265" w:rsidR="00D0637F" w:rsidRDefault="00D0637F" w:rsidP="00D0637F">
    <w:pPr>
      <w:pStyle w:val="Header"/>
      <w:rPr>
        <w:sz w:val="24"/>
        <w:szCs w:val="24"/>
      </w:rPr>
    </w:pPr>
    <w:r>
      <w:rPr>
        <w:sz w:val="24"/>
        <w:szCs w:val="24"/>
      </w:rPr>
      <w:t xml:space="preserve">Mrs Lesley Goldsmith                                                                31, Ashleigh Gardens </w:t>
    </w:r>
  </w:p>
  <w:p w14:paraId="34DF0138" w14:textId="5376A5F6" w:rsidR="00D0637F" w:rsidRPr="00D0637F" w:rsidRDefault="00D0637F" w:rsidP="00D0637F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Wymondham NR18 0EX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0B"/>
    <w:rsid w:val="0020150B"/>
    <w:rsid w:val="00B107D2"/>
    <w:rsid w:val="00C96422"/>
    <w:rsid w:val="00D0637F"/>
    <w:rsid w:val="00F41F8B"/>
    <w:rsid w:val="00F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7AE7"/>
  <w15:chartTrackingRefBased/>
  <w15:docId w15:val="{5A47CE33-840A-4609-816E-D50A669F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7F"/>
  </w:style>
  <w:style w:type="paragraph" w:styleId="Footer">
    <w:name w:val="footer"/>
    <w:basedOn w:val="Normal"/>
    <w:link w:val="FooterChar"/>
    <w:uiPriority w:val="99"/>
    <w:unhideWhenUsed/>
    <w:rsid w:val="00D06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7F"/>
  </w:style>
  <w:style w:type="table" w:styleId="TableGrid">
    <w:name w:val="Table Grid"/>
    <w:basedOn w:val="TableNormal"/>
    <w:uiPriority w:val="39"/>
    <w:rsid w:val="00F4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 </cp:lastModifiedBy>
  <cp:revision>1</cp:revision>
  <cp:lastPrinted>2022-06-25T05:58:00Z</cp:lastPrinted>
  <dcterms:created xsi:type="dcterms:W3CDTF">2022-06-25T05:55:00Z</dcterms:created>
  <dcterms:modified xsi:type="dcterms:W3CDTF">2022-06-25T06:24:00Z</dcterms:modified>
</cp:coreProperties>
</file>